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15" w:rsidRPr="00216F56" w:rsidRDefault="00AD1C15" w:rsidP="00AD1C15">
      <w:pPr>
        <w:shd w:val="clear" w:color="auto" w:fill="FFFFFF"/>
        <w:spacing w:after="0" w:line="230" w:lineRule="atLeast"/>
        <w:jc w:val="center"/>
        <w:textAlignment w:val="baseline"/>
        <w:rPr>
          <w:rFonts w:ascii="Arial" w:eastAsia="Times New Roman" w:hAnsi="Arial" w:cs="Arial"/>
          <w:color w:val="339933"/>
          <w:sz w:val="19"/>
          <w:szCs w:val="19"/>
          <w:lang w:eastAsia="ru-RU"/>
        </w:rPr>
      </w:pPr>
      <w:bookmarkStart w:id="0" w:name="_GoBack"/>
      <w:r w:rsidRPr="00216F56">
        <w:rPr>
          <w:rFonts w:ascii="Georgia" w:eastAsia="Times New Roman" w:hAnsi="Georgia" w:cs="Arial"/>
          <w:b/>
          <w:bCs/>
          <w:color w:val="339933"/>
          <w:sz w:val="24"/>
          <w:szCs w:val="24"/>
          <w:bdr w:val="none" w:sz="0" w:space="0" w:color="auto" w:frame="1"/>
          <w:lang w:eastAsia="ru-RU"/>
        </w:rPr>
        <w:t>Предметно-пространственная развивающая среда ГБДОУ №</w:t>
      </w:r>
      <w:r w:rsidR="00302777">
        <w:rPr>
          <w:rFonts w:ascii="Georgia" w:eastAsia="Times New Roman" w:hAnsi="Georgia" w:cs="Arial"/>
          <w:b/>
          <w:bCs/>
          <w:color w:val="339933"/>
          <w:sz w:val="24"/>
          <w:szCs w:val="24"/>
          <w:bdr w:val="none" w:sz="0" w:space="0" w:color="auto" w:frame="1"/>
          <w:lang w:eastAsia="ru-RU"/>
        </w:rPr>
        <w:t xml:space="preserve"> 26</w:t>
      </w:r>
    </w:p>
    <w:bookmarkEnd w:id="0"/>
    <w:p w:rsidR="00AD1C15" w:rsidRPr="00AD1C15" w:rsidRDefault="00AD1C15" w:rsidP="00AD1C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D1C15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5833"/>
      </w:tblGrid>
      <w:tr w:rsidR="00216F56" w:rsidRPr="00216F56" w:rsidTr="00216F56"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Вид помещения</w:t>
            </w:r>
          </w:p>
          <w:p w:rsidR="00AD1C15" w:rsidRPr="00216F56" w:rsidRDefault="00AD1C15" w:rsidP="00AD1C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Функциональное использование</w:t>
            </w:r>
          </w:p>
        </w:tc>
        <w:tc>
          <w:tcPr>
            <w:tcW w:w="5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Обеспеченность развивающей предметно-пространственной среды с соответствии с требованиями ФГОС </w:t>
            </w:r>
            <w:proofErr w:type="gramStart"/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</w:t>
            </w:r>
            <w:proofErr w:type="gramEnd"/>
          </w:p>
          <w:p w:rsidR="00AD1C15" w:rsidRPr="00216F56" w:rsidRDefault="00AD1C15" w:rsidP="00AD1C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(безопасное, трансформируемое, полифункциональное оборудование, обеспечивающее насыщенность, вариативность среды)</w:t>
            </w:r>
          </w:p>
        </w:tc>
      </w:tr>
      <w:tr w:rsidR="00216F56" w:rsidRPr="00216F56" w:rsidTr="00216F56">
        <w:tc>
          <w:tcPr>
            <w:tcW w:w="3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Групповые комнаты (</w:t>
            </w:r>
            <w:r w:rsid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12 </w:t>
            </w: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групп)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Игровая деятельность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Коммуникативная деятельность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Познавательно-исследовательская деятельность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Восприятие художественной литературы и фольклора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Самообслуживание и элементарный бытовой труд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Конструктивная деятельность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Изобразительная деятельность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Музыкальная деятельность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Двигательная деятельность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Детская мебель для практической деятельности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Центр речевой активности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Центр изобразительного творчества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Центр творческих игр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Центр экспериментирования и природы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Центр строительно-конструктивных игр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Центр логико-математического развития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Центр театрализованной деятельности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Центр двигательной активности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Центр формирования основ безопасности 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жизнедеятельности.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Центр музыкальной деятельности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Логопедический уголок (в группе  компенсирующей направленности)</w:t>
            </w:r>
          </w:p>
        </w:tc>
      </w:tr>
      <w:tr w:rsidR="00216F56" w:rsidRPr="00216F56" w:rsidTr="00216F56">
        <w:tc>
          <w:tcPr>
            <w:tcW w:w="3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Спальное помещение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</w:t>
            </w: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(</w:t>
            </w:r>
            <w:r w:rsid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10 </w:t>
            </w: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групп)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Дневной сон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Игровая деятельность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Гимнастика после сна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Спальная мебель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Физкультурное оборудование для гимнастики после сна: ребристая дорожка, массажные коврики и мячи, резиновые кольца и кубики, нестандартное оборудование</w:t>
            </w:r>
          </w:p>
        </w:tc>
      </w:tr>
      <w:tr w:rsidR="00216F56" w:rsidRPr="00216F56" w:rsidTr="00216F56">
        <w:tc>
          <w:tcPr>
            <w:tcW w:w="3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Раздевальная комната (</w:t>
            </w:r>
            <w:r w:rsid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12</w:t>
            </w: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групп)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• Информационно-просветительская работа с </w:t>
            </w:r>
            <w:r w:rsid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родителями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Информационный уголок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Выставки детского творчества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Наглядно-информационный материал для родителей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Детские шкафчики для раздевания</w:t>
            </w:r>
          </w:p>
        </w:tc>
      </w:tr>
      <w:tr w:rsidR="00216F56" w:rsidRPr="00216F56" w:rsidTr="00216F56">
        <w:tc>
          <w:tcPr>
            <w:tcW w:w="3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Кабинет</w:t>
            </w:r>
            <w:r w:rsid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учителя-логопеда</w:t>
            </w:r>
            <w:r w:rsid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(2)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Занятия по коррекции речи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Консультативная работа с родителями по коррекции речи детей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Большое настенное зеркало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Дополнительное освещение у зеркала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Стол и стулья для учителя-логопеда и детей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Шкаф для методической литературы, пособий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Наборное полотно, магнитная доска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Индивидуальные зеркала для детей</w:t>
            </w:r>
          </w:p>
        </w:tc>
      </w:tr>
      <w:tr w:rsidR="00216F56" w:rsidRPr="00216F56" w:rsidTr="00216F56">
        <w:tc>
          <w:tcPr>
            <w:tcW w:w="3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6" w:rsidRDefault="00216F56" w:rsidP="00216F56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Кабинет</w:t>
            </w: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педагога-психолога</w:t>
            </w:r>
          </w:p>
          <w:p w:rsidR="00771272" w:rsidRPr="00216F56" w:rsidRDefault="00771272" w:rsidP="007712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• Занятия по 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развитию и 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коррекции 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когнитивной и эмоционально-волевой сферы</w:t>
            </w:r>
          </w:p>
          <w:p w:rsidR="00216F56" w:rsidRPr="00216F56" w:rsidRDefault="00771272" w:rsidP="00771272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Консультативная работа с родителями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35" w:rsidRDefault="00216F56" w:rsidP="005A3335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• Стол и стулья для </w:t>
            </w:r>
            <w:r w:rsidR="005A3335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педагога-психолога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r w:rsidR="005A3335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родителей</w:t>
            </w:r>
          </w:p>
          <w:p w:rsidR="005A3335" w:rsidRDefault="005A3335" w:rsidP="005A3335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• Стол и стулья для 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детей</w:t>
            </w:r>
          </w:p>
          <w:p w:rsidR="00216F56" w:rsidRDefault="00216F56" w:rsidP="005A3335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Шкаф для методической литературы, пособий</w:t>
            </w:r>
          </w:p>
          <w:p w:rsidR="005A3335" w:rsidRPr="00CB4276" w:rsidRDefault="005A3335" w:rsidP="005A33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• 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CD 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проигрыватель</w:t>
            </w:r>
          </w:p>
        </w:tc>
      </w:tr>
      <w:tr w:rsidR="00216F56" w:rsidRPr="00216F56" w:rsidTr="00216F56">
        <w:tc>
          <w:tcPr>
            <w:tcW w:w="3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Музыкальный зал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*Совместная образовательная деятельность с детьми по музыкальному развитию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Индивидуальные занятия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Тематические досуги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Развлечения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Театральные представления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Праздники и утренники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• Родительские собрания и прочие мероприятия для родителей 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(законных представителей)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• Библиотека методической литературы, сборники нот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Шкаф</w:t>
            </w:r>
            <w:r w:rsidR="005A3335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ы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для используемых пособий, игрушек, атрибутов и прочего материала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Музыкальный центр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Доска маркерная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Пианино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Разнообразные музыкальные инструменты для детей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Подборка аудио- и видеодисков с музыкальными произведениями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Различные виды театров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Детские стулья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216F56" w:rsidRPr="00216F56" w:rsidTr="00771272">
        <w:trPr>
          <w:trHeight w:val="2531"/>
        </w:trPr>
        <w:tc>
          <w:tcPr>
            <w:tcW w:w="3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6" w:rsidRDefault="00216F56" w:rsidP="00216F56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lastRenderedPageBreak/>
              <w:t>С</w:t>
            </w: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портивный зал</w:t>
            </w:r>
          </w:p>
          <w:p w:rsidR="00216F56" w:rsidRDefault="00216F56" w:rsidP="00216F56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*Совместная образовательная деятельность с детьми по физическому развитию</w:t>
            </w:r>
          </w:p>
          <w:p w:rsidR="00216F56" w:rsidRPr="00216F56" w:rsidRDefault="00216F56" w:rsidP="00216F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Индивидуальные занятия</w:t>
            </w:r>
          </w:p>
          <w:p w:rsidR="00216F56" w:rsidRPr="00216F56" w:rsidRDefault="00216F56" w:rsidP="00216F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Тематические досуги</w:t>
            </w:r>
          </w:p>
          <w:p w:rsidR="00216F56" w:rsidRDefault="00216F56" w:rsidP="00216F56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• 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Соревнования</w:t>
            </w:r>
          </w:p>
          <w:p w:rsidR="00216F56" w:rsidRPr="00771272" w:rsidRDefault="00216F56" w:rsidP="00AD1C15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Родительские собрания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, тренинги 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и прочие мероприятия для род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ителей (законных представителей.</w:t>
            </w:r>
            <w:proofErr w:type="gram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6" w:rsidRPr="00216F56" w:rsidRDefault="00216F56" w:rsidP="00216F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Спортивное оборудование для выполнения основных видов движений</w:t>
            </w:r>
          </w:p>
          <w:p w:rsidR="00216F56" w:rsidRPr="00216F56" w:rsidRDefault="00216F56" w:rsidP="00216F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•Гимнастические скамейки</w:t>
            </w:r>
          </w:p>
          <w:p w:rsidR="00216F56" w:rsidRPr="00216F56" w:rsidRDefault="00216F56" w:rsidP="00216F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•Атрибуты для общеразвивающих упражнений</w:t>
            </w:r>
          </w:p>
          <w:p w:rsidR="00216F56" w:rsidRPr="00216F56" w:rsidRDefault="00216F56" w:rsidP="00216F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•Мячи</w:t>
            </w:r>
          </w:p>
          <w:p w:rsidR="00216F56" w:rsidRPr="00216F56" w:rsidRDefault="00216F56" w:rsidP="00216F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•Спортивные игры</w:t>
            </w:r>
          </w:p>
          <w:p w:rsidR="00216F56" w:rsidRDefault="00216F56" w:rsidP="00216F56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Маты</w:t>
            </w:r>
          </w:p>
          <w:p w:rsidR="005A3335" w:rsidRDefault="005A3335" w:rsidP="005A3335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Нестандартное оборудование</w:t>
            </w:r>
          </w:p>
          <w:p w:rsidR="005A3335" w:rsidRDefault="005A3335" w:rsidP="005A3335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A3335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Моделирование</w:t>
            </w:r>
          </w:p>
          <w:p w:rsidR="005A3335" w:rsidRPr="005A3335" w:rsidRDefault="005A3335" w:rsidP="005A3335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CD 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проигрыватель</w:t>
            </w:r>
          </w:p>
        </w:tc>
      </w:tr>
      <w:tr w:rsidR="00CB4276" w:rsidRPr="00216F56" w:rsidTr="00771272">
        <w:trPr>
          <w:trHeight w:val="1222"/>
        </w:trPr>
        <w:tc>
          <w:tcPr>
            <w:tcW w:w="3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35" w:rsidRPr="00216F56" w:rsidRDefault="00771272" w:rsidP="005A33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Экологический </w:t>
            </w:r>
            <w:r w:rsidR="005A3335"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кабинет</w:t>
            </w:r>
          </w:p>
          <w:p w:rsidR="00CB4276" w:rsidRDefault="000C5E82" w:rsidP="00216F56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*Совместная образовательная 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деятельность с детьми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по экологическому образованию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72" w:rsidRDefault="00771272" w:rsidP="00771272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• Стол и стулья для 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детей</w:t>
            </w:r>
          </w:p>
          <w:p w:rsidR="00771272" w:rsidRDefault="00771272" w:rsidP="00771272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Шкаф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ы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для используемых пособий, атрибутов и прочего материала</w:t>
            </w:r>
          </w:p>
          <w:p w:rsidR="00CB4276" w:rsidRPr="00771272" w:rsidRDefault="00771272" w:rsidP="00216F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• 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Материалы для 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экспериментирования и 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знакомства с </w:t>
            </w: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природ</w:t>
            </w:r>
            <w:r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ой</w:t>
            </w:r>
          </w:p>
        </w:tc>
      </w:tr>
      <w:tr w:rsidR="00216F56" w:rsidRPr="00216F56" w:rsidTr="00216F56">
        <w:tc>
          <w:tcPr>
            <w:tcW w:w="3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Методический кабинет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Осуществление методической помощи педагогам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Организация консультаций, семинаров, педагогических советов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Выставка дидактических и методических материалов для организации работы с детьми по различным направлениям развития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Выставка изделий народно-прикладного искусства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Библиотека педагогической и методической литературы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Библиотека периодических изданий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Опыт работы педагогов</w:t>
            </w:r>
          </w:p>
          <w:p w:rsidR="00AD1C15" w:rsidRPr="00216F56" w:rsidRDefault="00AD1C15" w:rsidP="00AD1C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• Материалы консультаций, семинаров, семинаро</w:t>
            </w:r>
            <w:proofErr w:type="gramStart"/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>в-</w:t>
            </w:r>
            <w:proofErr w:type="gramEnd"/>
            <w:r w:rsidRPr="00216F56">
              <w:rPr>
                <w:rFonts w:ascii="Georgia" w:eastAsia="Times New Roman" w:hAnsi="Georgia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практикумов, педагогических советов</w:t>
            </w:r>
          </w:p>
        </w:tc>
      </w:tr>
    </w:tbl>
    <w:p w:rsidR="00AF3153" w:rsidRDefault="00AF3153"/>
    <w:sectPr w:rsidR="00AF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15"/>
    <w:rsid w:val="000C5E82"/>
    <w:rsid w:val="00216F56"/>
    <w:rsid w:val="00302777"/>
    <w:rsid w:val="005A3335"/>
    <w:rsid w:val="00771272"/>
    <w:rsid w:val="00AD1C15"/>
    <w:rsid w:val="00AF3153"/>
    <w:rsid w:val="00CB4276"/>
    <w:rsid w:val="00F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C15"/>
    <w:rPr>
      <w:b/>
      <w:bCs/>
    </w:rPr>
  </w:style>
  <w:style w:type="character" w:customStyle="1" w:styleId="apple-converted-space">
    <w:name w:val="apple-converted-space"/>
    <w:basedOn w:val="a0"/>
    <w:rsid w:val="00AD1C15"/>
  </w:style>
  <w:style w:type="paragraph" w:styleId="a5">
    <w:name w:val="List Paragraph"/>
    <w:basedOn w:val="a"/>
    <w:uiPriority w:val="34"/>
    <w:qFormat/>
    <w:rsid w:val="005A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C15"/>
    <w:rPr>
      <w:b/>
      <w:bCs/>
    </w:rPr>
  </w:style>
  <w:style w:type="character" w:customStyle="1" w:styleId="apple-converted-space">
    <w:name w:val="apple-converted-space"/>
    <w:basedOn w:val="a0"/>
    <w:rsid w:val="00AD1C15"/>
  </w:style>
  <w:style w:type="paragraph" w:styleId="a5">
    <w:name w:val="List Paragraph"/>
    <w:basedOn w:val="a"/>
    <w:uiPriority w:val="34"/>
    <w:qFormat/>
    <w:rsid w:val="005A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2017-05-18T10:55:00Z</dcterms:created>
  <dcterms:modified xsi:type="dcterms:W3CDTF">2017-05-18T12:30:00Z</dcterms:modified>
</cp:coreProperties>
</file>